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08144c05360d4b3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 w:rsidR="00C2357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365E80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2357E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</w:t>
            </w:r>
            <w:r w:rsidR="00C2357E" w:rsidRPr="00365E80">
              <w:rPr>
                <w:rFonts w:ascii="Arial" w:hAnsi="Arial" w:cs="Arial"/>
                <w:sz w:val="22"/>
                <w:szCs w:val="22"/>
                <w:lang w:val="en-US" w:eastAsia="ar-SA"/>
              </w:rPr>
              <w:t>577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9A50B8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</w:t>
            </w:r>
            <w:r w:rsidR="00E031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14 </w:t>
            </w:r>
            <w:r w:rsidR="00E0311B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10  </w:t>
            </w:r>
            <w:r w:rsidR="00252ABE">
              <w:rPr>
                <w:rFonts w:ascii="Arial" w:hAnsi="Arial" w:cs="Arial"/>
                <w:b/>
                <w:sz w:val="22"/>
                <w:szCs w:val="22"/>
              </w:rPr>
              <w:t>/ 2022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BA0206" w:rsidRDefault="00BA0206" w:rsidP="00BA0206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>Τίθενται υπόψη σας :</w:t>
      </w:r>
    </w:p>
    <w:p w:rsidR="00BA0206" w:rsidRDefault="00BA0206" w:rsidP="00BA020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 / 2007</w:t>
      </w:r>
      <w:r>
        <w:rPr>
          <w:rFonts w:ascii="Arial" w:hAnsi="Arial" w:cs="Arial"/>
          <w:sz w:val="22"/>
          <w:szCs w:val="22"/>
        </w:rPr>
        <w:t xml:space="preserve"> Πράξη αναλογισμού και αποζημίωσης ιδιοκτησιών (εδαφικών εκτάσεων και των επικειμένων τους) του Τμήματος Πολεοδομικών Σχεδίων &amp; Εφαρμογών της Διεύθυνσης Χωροταξίας και Περιβάλλοντος Νομαρχιακής Αυτοδιοίκησης Φθιώτιδας, που εγκρίθηκε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1288 / 12-2-2008 Απόφαση Νομάρχη Φθιώτιδας και μεταγράφηκε στο Υποθηκοφυλακείο Λαμίας καθορίστηκαν οι ρυμοτομούμενες και </w:t>
      </w:r>
      <w:proofErr w:type="spellStart"/>
      <w:r>
        <w:rPr>
          <w:rFonts w:ascii="Arial" w:hAnsi="Arial" w:cs="Arial"/>
          <w:sz w:val="22"/>
          <w:szCs w:val="22"/>
        </w:rPr>
        <w:t>προσκυρούμενες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, με σκοπό τη διάνοιξη των δημοτικών οδών Πυθαγόρα – Σανταρόζα – Μαυροκορδάτου – Δάφνης και της πλατείας 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 </w:t>
      </w:r>
    </w:p>
    <w:p w:rsidR="00BA0206" w:rsidRDefault="00BA0206" w:rsidP="00BA020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12 Νοεμβρίου 2021</w:t>
      </w:r>
      <w:r>
        <w:rPr>
          <w:rFonts w:ascii="Arial" w:hAnsi="Arial" w:cs="Arial"/>
          <w:sz w:val="22"/>
          <w:szCs w:val="22"/>
        </w:rPr>
        <w:t xml:space="preserve"> συζητήθηκε στο Μονομελές  Πρωτοδικείο  Λαμίας (έπειτα από αναβολή) η  από 25-5-2020 και με Α.Π.Κ. : 391 / Π-ΑΠ / 89 / 25-5-2020, στο Μονομελές Πρωτοδικείο  Λαμίας </w:t>
      </w:r>
      <w:r>
        <w:rPr>
          <w:rFonts w:ascii="Arial" w:hAnsi="Arial" w:cs="Arial"/>
          <w:b/>
          <w:sz w:val="22"/>
          <w:szCs w:val="22"/>
        </w:rPr>
        <w:t>αίτηση προσωρινής τιμής μονάδας και αναγνώρισης δικαιούχων</w:t>
      </w:r>
      <w:r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>
        <w:rPr>
          <w:rFonts w:ascii="Arial" w:hAnsi="Arial" w:cs="Arial"/>
          <w:sz w:val="22"/>
          <w:szCs w:val="22"/>
        </w:rPr>
        <w:t>Ευαγ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κ.λ.π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( σύνολο : 15 ) . </w:t>
      </w:r>
      <w:r>
        <w:rPr>
          <w:rFonts w:ascii="Arial" w:hAnsi="Arial" w:cs="Arial"/>
          <w:sz w:val="22"/>
          <w:szCs w:val="22"/>
        </w:rPr>
        <w:t>Η αιτούσα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ζήτησε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τον προσδιορισμό προσωρινής τιμής μονάδας αποζημίωσης για τις </w:t>
      </w:r>
      <w:proofErr w:type="spellStart"/>
      <w:r>
        <w:rPr>
          <w:rFonts w:ascii="Arial" w:hAnsi="Arial" w:cs="Arial"/>
          <w:sz w:val="22"/>
          <w:szCs w:val="22"/>
        </w:rPr>
        <w:t>απαλλοτριούμενες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εδαφικές εκτάσεις της ιδιοκτησία της με Α.Κ.Π. 23 , εμβαδού 834,18 τετραγωνικών μέτρων, στη θέση «</w:t>
      </w:r>
      <w:proofErr w:type="spellStart"/>
      <w:r>
        <w:rPr>
          <w:rFonts w:ascii="Arial" w:hAnsi="Arial" w:cs="Arial"/>
          <w:sz w:val="22"/>
          <w:szCs w:val="22"/>
        </w:rPr>
        <w:t>Ψαλτήρες</w:t>
      </w:r>
      <w:proofErr w:type="spellEnd"/>
      <w:r>
        <w:rPr>
          <w:rFonts w:ascii="Arial" w:hAnsi="Arial" w:cs="Arial"/>
          <w:sz w:val="22"/>
          <w:szCs w:val="22"/>
        </w:rPr>
        <w:t xml:space="preserve">» της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τον καθορισμό ιδιαίτερης αποζημίωσης λόγω μείωσης της αξίας του εναπομείναντος τμήματος της ρυμοτομούμενης ιδιοκτησίας με ΑΚΠ23, εμβαδού 257,34 τετραγωνικών μέτρων, σε ποσοστό 99% επί της προσωρινής τιμής μονάδας αποζημίωσης, που θα προσδιορίζονταν από το Δικαστήριο,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τη διόρθωση του Κτηματολογικού Πίνακα ως εξής </w:t>
      </w:r>
      <w:r>
        <w:rPr>
          <w:rFonts w:ascii="Arial" w:hAnsi="Arial" w:cs="Arial"/>
          <w:sz w:val="22"/>
          <w:szCs w:val="22"/>
        </w:rPr>
        <w:lastRenderedPageBreak/>
        <w:t xml:space="preserve">: </w:t>
      </w:r>
      <w:r>
        <w:rPr>
          <w:rFonts w:ascii="Arial" w:hAnsi="Arial" w:cs="Arial"/>
          <w:b/>
          <w:sz w:val="22"/>
          <w:szCs w:val="22"/>
        </w:rPr>
        <w:t>Γα.</w:t>
      </w:r>
      <w:r>
        <w:rPr>
          <w:rFonts w:ascii="Arial" w:hAnsi="Arial" w:cs="Arial"/>
          <w:sz w:val="22"/>
          <w:szCs w:val="22"/>
        </w:rPr>
        <w:t xml:space="preserve"> αφενός μετά τη διαγραφή όλων των φερόμενων ιδιοκτητών της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ΚΠ23 ιδιοκτησίας  να αναγράφεται αποκλειστικά και μόνο το δικό της όνομα : Παναγιώτα 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, σύζυγος Γεωργίου, το γένος Γεωργίου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, ως μόνη κυρία και δικαιούχος της αποζημίωσης του ρυμοτομούμενου ακινήτου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proofErr w:type="spellStart"/>
      <w:r>
        <w:rPr>
          <w:rFonts w:ascii="Arial" w:hAnsi="Arial" w:cs="Arial"/>
          <w:b/>
          <w:sz w:val="22"/>
          <w:szCs w:val="22"/>
        </w:rPr>
        <w:t>Γβ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αφετέρου να αναγραφούν στον οικείο Κτηματολογικό Πίνακα επικείμενα, που δεν υπήρχαν και μετά τη συμπερίληψή τους να καθοριστεί η προσωρινή τιμή μονάδας αποζημίωσής τους και η αναγνώρισή της ως δικαιούχου αυτής  .  </w:t>
      </w:r>
    </w:p>
    <w:p w:rsidR="00BA0206" w:rsidRDefault="00BA0206" w:rsidP="00BA0206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 σύμφωνα με την ειδική διαδικασία των απαλλοτριώσεων , που γνωστοποιήθηκε στο 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συνημμένη στο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40019 / 06-10-2022 ενημερωτικό έγγραφο του πληρεξούσιου δικηγόρου κ. Στυλιανού Κ. Καββαδία (σχετική είναι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114 / 16-01-2021 – Α.Δ.Α. : 6ΨΖ5ΩΛΚ-ΟΩΦ απόφαση Οικονομικής Επιτροπής) . Σύμφωνα με το διατακτικό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απόφασης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 η με Α.Π.Κ. : 391 / Π-ΑΠ / 89 / 25-5-2020 αίτηση χωρίστηκε ως προς τα αιτήματα καθορισμού προσωρινής τιμής μονάδας και καθορισμού ιδιαίτερης αποζημίωσης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 Μονομελές Πρωτοδικείο Λαμίας δήλωσε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για τα αιτήματα καθορισμού προσωρινής τιμής μονάδας και καθορισμού ιδιαίτερης αποζημίωσης  </w:t>
      </w:r>
      <w:r>
        <w:rPr>
          <w:rFonts w:ascii="Arial" w:hAnsi="Arial" w:cs="Arial"/>
          <w:b/>
          <w:sz w:val="22"/>
          <w:szCs w:val="22"/>
          <w:u w:val="single"/>
        </w:rPr>
        <w:t>και</w:t>
      </w:r>
      <w:r>
        <w:rPr>
          <w:rFonts w:ascii="Arial" w:hAnsi="Arial" w:cs="Arial"/>
          <w:sz w:val="22"/>
          <w:szCs w:val="22"/>
        </w:rPr>
        <w:t xml:space="preserve"> τόσο ως προς αυτά (προσωρινή τιμή και ιδιαίτερη αποζημίωση) όσο  και ως προς την </w:t>
      </w:r>
      <w:proofErr w:type="spellStart"/>
      <w:r>
        <w:rPr>
          <w:rFonts w:ascii="Arial" w:hAnsi="Arial" w:cs="Arial"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παρέπεμψε την Παναγιώτα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στο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και κατά τόπο αρμόδιο Μονομελές Εφετείο Λαμίας 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απείχε από την έκδοση απόφασης αναγνώρισης δικαιούχου αποζημίωσης για την ΚΠ23 ιδιοκτησία , που ισοδυναμεί με απόρριψη του συγκεκριμένου αιτήματος . </w:t>
      </w:r>
    </w:p>
    <w:p w:rsidR="00E971D1" w:rsidRPr="00E971D1" w:rsidRDefault="00BA0206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Στις 27-9-2022 κοινοποιήθηκε στο Δήμο Λαμιέων η στο Μονομελές Εφετείο Λαμίας με Α.Β.ΕΦΕΣ. 159 / 22-9-2022 </w:t>
      </w:r>
      <w:r>
        <w:rPr>
          <w:rFonts w:ascii="Arial" w:hAnsi="Arial" w:cs="Arial"/>
          <w:b/>
          <w:sz w:val="22"/>
          <w:szCs w:val="22"/>
        </w:rPr>
        <w:t xml:space="preserve">αίτηση-κλήση (προσωρινής τιμής μονάδας) </w:t>
      </w:r>
      <w:r>
        <w:rPr>
          <w:rFonts w:ascii="Arial" w:hAnsi="Arial" w:cs="Arial"/>
          <w:sz w:val="22"/>
          <w:szCs w:val="22"/>
        </w:rPr>
        <w:t xml:space="preserve">της Παναγιώτας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>
        <w:rPr>
          <w:rFonts w:ascii="Arial" w:hAnsi="Arial" w:cs="Arial"/>
          <w:sz w:val="22"/>
          <w:szCs w:val="22"/>
        </w:rPr>
        <w:t>Ευαγ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κ.λ.π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( σύνολο : 15 ) , με τον προσδιορισμό νέας δικασίμου στις 13 Δεκεμβρίου 2022 </w:t>
      </w:r>
      <w:r>
        <w:rPr>
          <w:rFonts w:ascii="Arial" w:hAnsi="Arial" w:cs="Arial"/>
          <w:sz w:val="22"/>
          <w:szCs w:val="22"/>
        </w:rPr>
        <w:t>για τη συζήτηση της από 25-5-2020 και με Α.Π.Κ. : 391 / Π-ΑΠ / 89 / 25-5-2020, στο Μονομελές Πρωτοδικείο  Λαμίας αίτησης ,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με σκοπό να εκδοθεί επί της ουσίας δικαστική απόφαση ως προς τα αιτήματα καθορισμού προσωρινής τιμής μονάδας και ιδιαίτερης αποζημίωσης 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b/>
          <w:iCs/>
          <w:sz w:val="22"/>
          <w:szCs w:val="22"/>
        </w:rPr>
        <w:t xml:space="preserve"> </w:t>
      </w:r>
      <w:r w:rsidRPr="00E971D1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Pr="00E971D1">
        <w:rPr>
          <w:rFonts w:ascii="Arial" w:hAnsi="Arial" w:cs="Arial"/>
          <w:sz w:val="22"/>
          <w:szCs w:val="22"/>
        </w:rPr>
        <w:t>υπ΄</w:t>
      </w:r>
      <w:proofErr w:type="spellEnd"/>
      <w:r w:rsidRPr="00E971D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971D1">
        <w:rPr>
          <w:rFonts w:ascii="Arial" w:hAnsi="Arial" w:cs="Arial"/>
          <w:sz w:val="22"/>
          <w:szCs w:val="22"/>
        </w:rPr>
        <w:t>αριθμ</w:t>
      </w:r>
      <w:proofErr w:type="spellEnd"/>
      <w:r w:rsidRPr="00E971D1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lastRenderedPageBreak/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E971D1">
        <w:rPr>
          <w:rFonts w:ascii="Arial" w:hAnsi="Arial" w:cs="Arial"/>
          <w:b/>
          <w:sz w:val="22"/>
          <w:szCs w:val="22"/>
        </w:rPr>
        <w:t>.</w:t>
      </w:r>
    </w:p>
    <w:p w:rsidR="00E971D1" w:rsidRDefault="000E5D32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E971D1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E971D1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E971D1" w:rsidRDefault="007956E0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E971D1">
        <w:rPr>
          <w:rFonts w:ascii="Arial" w:hAnsi="Arial" w:cs="Arial"/>
          <w:sz w:val="22"/>
          <w:szCs w:val="22"/>
        </w:rPr>
        <w:t>υπ΄αριθμ</w:t>
      </w:r>
      <w:proofErr w:type="spellEnd"/>
      <w:r w:rsidRPr="00E971D1">
        <w:rPr>
          <w:rFonts w:ascii="Arial" w:hAnsi="Arial" w:cs="Arial"/>
          <w:sz w:val="22"/>
          <w:szCs w:val="22"/>
        </w:rPr>
        <w:t>.</w:t>
      </w:r>
      <w:r w:rsidR="009A50B8">
        <w:rPr>
          <w:rFonts w:ascii="Arial" w:hAnsi="Arial" w:cs="Arial"/>
          <w:b/>
          <w:sz w:val="22"/>
          <w:szCs w:val="22"/>
        </w:rPr>
        <w:t xml:space="preserve"> Δ.Υ. / 14</w:t>
      </w:r>
      <w:r w:rsidR="00F50A98" w:rsidRPr="00E971D1">
        <w:rPr>
          <w:rFonts w:ascii="Arial" w:hAnsi="Arial" w:cs="Arial"/>
          <w:b/>
          <w:sz w:val="22"/>
          <w:szCs w:val="22"/>
        </w:rPr>
        <w:t>-10</w:t>
      </w:r>
      <w:r w:rsidR="000534FF" w:rsidRPr="00E971D1">
        <w:rPr>
          <w:rFonts w:ascii="Arial" w:hAnsi="Arial" w:cs="Arial"/>
          <w:b/>
          <w:sz w:val="22"/>
          <w:szCs w:val="22"/>
        </w:rPr>
        <w:t>-2022</w:t>
      </w:r>
      <w:r w:rsidR="000E5D32" w:rsidRPr="00E971D1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E971D1">
        <w:rPr>
          <w:rFonts w:ascii="Arial" w:hAnsi="Arial" w:cs="Arial"/>
          <w:sz w:val="22"/>
          <w:szCs w:val="22"/>
        </w:rPr>
        <w:t xml:space="preserve"> . </w:t>
      </w:r>
    </w:p>
    <w:p w:rsidR="000E5D32" w:rsidRPr="00E971D1" w:rsidRDefault="00933B6C" w:rsidP="00E971D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E971D1"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 w:rsidRPr="00E971D1">
        <w:rPr>
          <w:rFonts w:ascii="Arial" w:hAnsi="Arial" w:cs="Arial"/>
          <w:sz w:val="22"/>
          <w:szCs w:val="22"/>
        </w:rPr>
        <w:t>περιπτ</w:t>
      </w:r>
      <w:proofErr w:type="spellEnd"/>
      <w:r w:rsidRPr="00E971D1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E971D1">
        <w:rPr>
          <w:rFonts w:ascii="Arial" w:hAnsi="Arial" w:cs="Arial"/>
          <w:sz w:val="22"/>
          <w:szCs w:val="22"/>
        </w:rPr>
        <w:t>ιε΄</w:t>
      </w:r>
      <w:proofErr w:type="spellEnd"/>
      <w:r w:rsidRPr="00E971D1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Pr="00E971D1">
        <w:rPr>
          <w:rFonts w:ascii="Arial" w:hAnsi="Arial" w:cs="Arial"/>
          <w:sz w:val="22"/>
          <w:szCs w:val="22"/>
        </w:rPr>
        <w:t>περιπτ</w:t>
      </w:r>
      <w:proofErr w:type="spellEnd"/>
      <w:r w:rsidRPr="00E971D1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971D1">
        <w:rPr>
          <w:rFonts w:ascii="Arial" w:hAnsi="Arial" w:cs="Arial"/>
          <w:sz w:val="22"/>
          <w:szCs w:val="22"/>
        </w:rPr>
        <w:t>ιθ΄</w:t>
      </w:r>
      <w:proofErr w:type="spellEnd"/>
      <w:r w:rsidRPr="00E971D1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.</w:t>
      </w:r>
    </w:p>
    <w:p w:rsidR="000E5D32" w:rsidRPr="00353B3A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353B3A">
        <w:rPr>
          <w:rFonts w:ascii="Arial" w:hAnsi="Arial" w:cs="Arial"/>
          <w:b/>
          <w:sz w:val="22"/>
          <w:szCs w:val="22"/>
        </w:rPr>
        <w:t>ΠΡΟΤΕΙΝΕΤΑΙ,</w:t>
      </w:r>
      <w:r w:rsidR="00916DFB" w:rsidRPr="00353B3A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353B3A">
        <w:rPr>
          <w:rFonts w:ascii="Arial" w:hAnsi="Arial" w:cs="Arial"/>
          <w:sz w:val="22"/>
          <w:szCs w:val="22"/>
        </w:rPr>
        <w:t xml:space="preserve"> </w:t>
      </w:r>
      <w:r w:rsidR="00916DFB" w:rsidRPr="00353B3A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353B3A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353B3A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353B3A">
        <w:rPr>
          <w:rFonts w:ascii="Arial" w:hAnsi="Arial" w:cs="Arial"/>
          <w:sz w:val="22"/>
          <w:szCs w:val="22"/>
        </w:rPr>
        <w:t>η λήψη απόφασης</w:t>
      </w:r>
      <w:r w:rsidR="00353B3A">
        <w:rPr>
          <w:rFonts w:ascii="Arial" w:hAnsi="Arial" w:cs="Arial"/>
          <w:sz w:val="22"/>
          <w:szCs w:val="22"/>
        </w:rPr>
        <w:t xml:space="preserve"> για</w:t>
      </w:r>
      <w:r w:rsidRPr="00353B3A">
        <w:rPr>
          <w:rFonts w:ascii="Arial" w:hAnsi="Arial" w:cs="Arial"/>
          <w:sz w:val="22"/>
          <w:szCs w:val="22"/>
        </w:rPr>
        <w:t xml:space="preserve">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E971D1">
        <w:rPr>
          <w:rFonts w:ascii="Arial" w:hAnsi="Arial" w:cs="Arial"/>
          <w:iCs/>
          <w:sz w:val="22"/>
          <w:szCs w:val="22"/>
        </w:rPr>
        <w:t>στο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E971D1">
        <w:rPr>
          <w:rFonts w:ascii="Arial" w:hAnsi="Arial" w:cs="Arial"/>
          <w:b/>
          <w:iCs/>
          <w:sz w:val="22"/>
          <w:szCs w:val="22"/>
        </w:rPr>
        <w:t>κ. Στυλιανό Κ. Καββαδία (Α.Μ. Δ.Σ.Λ.: 345</w:t>
      </w:r>
      <w:r w:rsidRPr="00C4367D">
        <w:rPr>
          <w:rFonts w:ascii="Arial" w:hAnsi="Arial" w:cs="Arial"/>
          <w:b/>
          <w:iCs/>
          <w:sz w:val="22"/>
          <w:szCs w:val="22"/>
        </w:rPr>
        <w:t>),</w:t>
      </w:r>
      <w:r w:rsidR="00C4367D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E971D1">
        <w:rPr>
          <w:rFonts w:ascii="Arial" w:hAnsi="Arial" w:cs="Arial"/>
          <w:sz w:val="22"/>
          <w:szCs w:val="22"/>
        </w:rPr>
        <w:t xml:space="preserve">Μονομελές </w:t>
      </w:r>
      <w:r w:rsidR="00B82759">
        <w:rPr>
          <w:rFonts w:ascii="Arial" w:hAnsi="Arial" w:cs="Arial"/>
          <w:sz w:val="22"/>
          <w:szCs w:val="22"/>
        </w:rPr>
        <w:t xml:space="preserve"> Εφετείο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E971D1">
        <w:rPr>
          <w:rFonts w:ascii="Arial" w:hAnsi="Arial" w:cs="Arial"/>
          <w:sz w:val="22"/>
          <w:szCs w:val="22"/>
        </w:rPr>
        <w:t xml:space="preserve">της με Α.Β.ΕΦΕΣ. 159 / 22-9-2022 </w:t>
      </w:r>
      <w:r w:rsidR="00E971D1">
        <w:rPr>
          <w:rFonts w:ascii="Arial" w:hAnsi="Arial" w:cs="Arial"/>
          <w:b/>
          <w:sz w:val="22"/>
          <w:szCs w:val="22"/>
        </w:rPr>
        <w:t xml:space="preserve">αίτησης-κλήσης (προσωρινής τιμής μονάδας) </w:t>
      </w:r>
      <w:r w:rsidR="00E971D1">
        <w:rPr>
          <w:rFonts w:ascii="Arial" w:hAnsi="Arial" w:cs="Arial"/>
          <w:sz w:val="22"/>
          <w:szCs w:val="22"/>
        </w:rPr>
        <w:t xml:space="preserve">της Παναγιώτας </w:t>
      </w:r>
      <w:proofErr w:type="spellStart"/>
      <w:r w:rsidR="00E971D1">
        <w:rPr>
          <w:rFonts w:ascii="Arial" w:hAnsi="Arial" w:cs="Arial"/>
          <w:sz w:val="22"/>
          <w:szCs w:val="22"/>
        </w:rPr>
        <w:t>Ζάνου</w:t>
      </w:r>
      <w:proofErr w:type="spellEnd"/>
      <w:r w:rsidR="00E971D1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E971D1">
        <w:rPr>
          <w:rFonts w:ascii="Arial" w:hAnsi="Arial" w:cs="Arial"/>
          <w:sz w:val="22"/>
          <w:szCs w:val="22"/>
        </w:rPr>
        <w:t>Καραχάλιου</w:t>
      </w:r>
      <w:proofErr w:type="spellEnd"/>
      <w:r w:rsidR="00E971D1">
        <w:rPr>
          <w:rFonts w:ascii="Arial" w:hAnsi="Arial" w:cs="Arial"/>
          <w:sz w:val="22"/>
          <w:szCs w:val="22"/>
        </w:rPr>
        <w:t xml:space="preserve"> </w:t>
      </w:r>
      <w:r w:rsidR="00E971D1">
        <w:rPr>
          <w:rFonts w:ascii="Arial" w:hAnsi="Arial" w:cs="Arial"/>
          <w:b/>
          <w:sz w:val="22"/>
          <w:szCs w:val="22"/>
        </w:rPr>
        <w:t>κατά</w:t>
      </w:r>
      <w:r w:rsidR="00E971D1">
        <w:rPr>
          <w:rFonts w:ascii="Arial" w:hAnsi="Arial" w:cs="Arial"/>
          <w:sz w:val="22"/>
          <w:szCs w:val="22"/>
        </w:rPr>
        <w:t xml:space="preserve"> </w:t>
      </w:r>
      <w:r w:rsidR="00E971D1">
        <w:rPr>
          <w:rFonts w:ascii="Arial" w:hAnsi="Arial" w:cs="Arial"/>
          <w:b/>
          <w:sz w:val="22"/>
          <w:szCs w:val="22"/>
        </w:rPr>
        <w:t>των : 1.</w:t>
      </w:r>
      <w:r w:rsidR="00E971D1">
        <w:rPr>
          <w:rFonts w:ascii="Arial" w:hAnsi="Arial" w:cs="Arial"/>
          <w:sz w:val="22"/>
          <w:szCs w:val="22"/>
        </w:rPr>
        <w:t xml:space="preserve"> Δήμου Λαμιέων , </w:t>
      </w:r>
      <w:r w:rsidR="00E971D1">
        <w:rPr>
          <w:rFonts w:ascii="Arial" w:hAnsi="Arial" w:cs="Arial"/>
          <w:b/>
          <w:sz w:val="22"/>
          <w:szCs w:val="22"/>
        </w:rPr>
        <w:t>2.</w:t>
      </w:r>
      <w:r w:rsidR="00E971D1">
        <w:rPr>
          <w:rFonts w:ascii="Arial" w:hAnsi="Arial" w:cs="Arial"/>
          <w:sz w:val="22"/>
          <w:szCs w:val="22"/>
        </w:rPr>
        <w:t xml:space="preserve"> </w:t>
      </w:r>
      <w:r w:rsidR="00E971D1">
        <w:rPr>
          <w:rFonts w:ascii="Arial" w:hAnsi="Arial" w:cs="Arial"/>
          <w:sz w:val="22"/>
          <w:szCs w:val="22"/>
        </w:rPr>
        <w:lastRenderedPageBreak/>
        <w:t xml:space="preserve">Γεωργίου Π. </w:t>
      </w:r>
      <w:proofErr w:type="spellStart"/>
      <w:r w:rsidR="00E971D1">
        <w:rPr>
          <w:rFonts w:ascii="Arial" w:hAnsi="Arial" w:cs="Arial"/>
          <w:sz w:val="22"/>
          <w:szCs w:val="22"/>
        </w:rPr>
        <w:t>Αρμακά</w:t>
      </w:r>
      <w:proofErr w:type="spellEnd"/>
      <w:r w:rsidR="00E971D1">
        <w:rPr>
          <w:rFonts w:ascii="Arial" w:hAnsi="Arial" w:cs="Arial"/>
          <w:sz w:val="22"/>
          <w:szCs w:val="22"/>
        </w:rPr>
        <w:t xml:space="preserve">, </w:t>
      </w:r>
      <w:r w:rsidR="00E971D1">
        <w:rPr>
          <w:rFonts w:ascii="Arial" w:hAnsi="Arial" w:cs="Arial"/>
          <w:b/>
          <w:sz w:val="22"/>
          <w:szCs w:val="22"/>
        </w:rPr>
        <w:t>3.</w:t>
      </w:r>
      <w:r w:rsidR="00E971D1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="00E971D1">
        <w:rPr>
          <w:rFonts w:ascii="Arial" w:hAnsi="Arial" w:cs="Arial"/>
          <w:sz w:val="22"/>
          <w:szCs w:val="22"/>
        </w:rPr>
        <w:t>Ευαγ</w:t>
      </w:r>
      <w:proofErr w:type="spellEnd"/>
      <w:r w:rsidR="00E971D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E971D1">
        <w:rPr>
          <w:rFonts w:ascii="Arial" w:hAnsi="Arial" w:cs="Arial"/>
          <w:sz w:val="22"/>
          <w:szCs w:val="22"/>
        </w:rPr>
        <w:t>Αρμακά</w:t>
      </w:r>
      <w:proofErr w:type="spellEnd"/>
      <w:r w:rsidR="00E971D1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E971D1">
        <w:rPr>
          <w:rFonts w:ascii="Arial" w:hAnsi="Arial" w:cs="Arial"/>
          <w:b/>
          <w:sz w:val="22"/>
          <w:szCs w:val="22"/>
        </w:rPr>
        <w:t>κ.λ.π</w:t>
      </w:r>
      <w:proofErr w:type="spellEnd"/>
      <w:r w:rsidR="00E971D1">
        <w:rPr>
          <w:rFonts w:ascii="Arial" w:hAnsi="Arial" w:cs="Arial"/>
          <w:b/>
          <w:sz w:val="22"/>
          <w:szCs w:val="22"/>
        </w:rPr>
        <w:t xml:space="preserve">. ( σύνολο : 15 ) </w:t>
      </w:r>
      <w:r w:rsidR="00353B3A">
        <w:rPr>
          <w:rFonts w:ascii="Arial" w:hAnsi="Arial" w:cs="Arial"/>
          <w:sz w:val="22"/>
          <w:szCs w:val="22"/>
        </w:rPr>
        <w:t xml:space="preserve">, 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E971D1">
        <w:rPr>
          <w:rFonts w:ascii="Arial" w:hAnsi="Arial" w:cs="Arial"/>
          <w:b/>
          <w:sz w:val="22"/>
          <w:szCs w:val="22"/>
        </w:rPr>
        <w:t>13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E971D1">
        <w:rPr>
          <w:rFonts w:ascii="Arial" w:hAnsi="Arial" w:cs="Arial"/>
          <w:b/>
          <w:sz w:val="22"/>
          <w:szCs w:val="22"/>
        </w:rPr>
        <w:t xml:space="preserve"> Δεκεμβρ</w:t>
      </w:r>
      <w:r w:rsidR="00FC1C01">
        <w:rPr>
          <w:rFonts w:ascii="Arial" w:hAnsi="Arial" w:cs="Arial"/>
          <w:b/>
          <w:sz w:val="22"/>
          <w:szCs w:val="22"/>
        </w:rPr>
        <w:t>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3F197E">
        <w:rPr>
          <w:rFonts w:ascii="Arial" w:hAnsi="Arial" w:cs="Arial"/>
          <w:sz w:val="22"/>
          <w:szCs w:val="22"/>
        </w:rPr>
        <w:t xml:space="preserve">καθώς και </w:t>
      </w:r>
      <w:r w:rsidR="003F197E" w:rsidRPr="003F197E">
        <w:rPr>
          <w:rFonts w:ascii="Arial" w:hAnsi="Arial" w:cs="Arial"/>
          <w:sz w:val="22"/>
          <w:szCs w:val="22"/>
        </w:rPr>
        <w:t xml:space="preserve">σε κάθε πιθανή αναβολή, διακοπή, επανάληψη, ματαίωση ή </w:t>
      </w:r>
      <w:proofErr w:type="spellStart"/>
      <w:r w:rsidR="003F197E" w:rsidRPr="003F197E">
        <w:rPr>
          <w:rFonts w:ascii="Arial" w:hAnsi="Arial" w:cs="Arial"/>
          <w:sz w:val="22"/>
          <w:szCs w:val="22"/>
        </w:rPr>
        <w:t>ανασυζήτησή</w:t>
      </w:r>
      <w:proofErr w:type="spellEnd"/>
      <w:r w:rsidR="003F197E" w:rsidRPr="003F197E">
        <w:rPr>
          <w:rFonts w:ascii="Arial" w:hAnsi="Arial" w:cs="Arial"/>
          <w:sz w:val="22"/>
          <w:szCs w:val="22"/>
        </w:rPr>
        <w:t xml:space="preserve"> της </w:t>
      </w:r>
      <w:r w:rsidRPr="003F197E">
        <w:rPr>
          <w:rFonts w:ascii="Arial" w:hAnsi="Arial" w:cs="Arial"/>
          <w:sz w:val="22"/>
          <w:szCs w:val="22"/>
        </w:rPr>
        <w:t>και να καταθέσε</w:t>
      </w:r>
      <w:r w:rsidR="00B82759">
        <w:rPr>
          <w:rFonts w:ascii="Arial" w:hAnsi="Arial" w:cs="Arial"/>
          <w:sz w:val="22"/>
          <w:szCs w:val="22"/>
        </w:rPr>
        <w:t>ι προτάσεις</w:t>
      </w:r>
      <w:r w:rsidR="000F36D9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B82759" w:rsidRPr="00C4367D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sz w:val="22"/>
          <w:szCs w:val="22"/>
        </w:rPr>
        <w:t>Β.</w:t>
      </w:r>
      <w:r w:rsidR="00B82759" w:rsidRPr="00C4367D">
        <w:rPr>
          <w:rFonts w:ascii="Arial" w:hAnsi="Arial" w:cs="Arial"/>
          <w:sz w:val="22"/>
          <w:szCs w:val="22"/>
        </w:rPr>
        <w:t xml:space="preserve"> τον καθορισμό</w:t>
      </w:r>
      <w:r w:rsidR="00E971D1">
        <w:rPr>
          <w:rFonts w:ascii="Arial" w:hAnsi="Arial" w:cs="Arial"/>
          <w:iCs/>
          <w:sz w:val="22"/>
          <w:szCs w:val="22"/>
        </w:rPr>
        <w:t xml:space="preserve"> της αμοιβής του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, σύμφωνα  με  τις  διατάξεις του  άρθρου 72,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C4367D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C4367D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C4367D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E971D1">
        <w:rPr>
          <w:rFonts w:ascii="Arial" w:hAnsi="Arial" w:cs="Arial"/>
          <w:b/>
          <w:iCs/>
          <w:sz w:val="22"/>
          <w:szCs w:val="22"/>
        </w:rPr>
        <w:t>στο συνολικό ποσό των επ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τακοσίων πενήντα τριών ευρώ κ</w:t>
      </w:r>
      <w:r w:rsidR="00E971D1">
        <w:rPr>
          <w:rFonts w:ascii="Arial" w:hAnsi="Arial" w:cs="Arial"/>
          <w:b/>
          <w:iCs/>
          <w:sz w:val="22"/>
          <w:szCs w:val="22"/>
        </w:rPr>
        <w:t>αι ενενήντα δύο λεπτών με το Φ.Π.Α. (753,9</w:t>
      </w:r>
      <w:r w:rsidR="00B82759" w:rsidRPr="00C4367D">
        <w:rPr>
          <w:rFonts w:ascii="Arial" w:hAnsi="Arial" w:cs="Arial"/>
          <w:b/>
          <w:iCs/>
          <w:sz w:val="22"/>
          <w:szCs w:val="22"/>
        </w:rPr>
        <w:t>2 €),</w:t>
      </w:r>
      <w:r w:rsidR="00B82759" w:rsidRPr="00C4367D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Pr="00C4367D" w:rsidRDefault="00B82759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α)</w:t>
      </w:r>
      <w:r w:rsidR="00E971D1">
        <w:rPr>
          <w:rFonts w:ascii="Arial" w:hAnsi="Arial" w:cs="Arial"/>
          <w:iCs/>
          <w:sz w:val="22"/>
          <w:szCs w:val="22"/>
        </w:rPr>
        <w:t xml:space="preserve"> για την παράστασή του</w:t>
      </w:r>
      <w:r w:rsidRPr="00C4367D">
        <w:rPr>
          <w:rFonts w:ascii="Arial" w:hAnsi="Arial" w:cs="Arial"/>
          <w:iCs/>
          <w:sz w:val="22"/>
          <w:szCs w:val="22"/>
        </w:rPr>
        <w:t xml:space="preserve"> στη συζήτηση της αίτησης, ποσό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 w:rsidR="00491964" w:rsidRPr="00C4367D">
        <w:rPr>
          <w:rFonts w:ascii="Arial" w:hAnsi="Arial" w:cs="Arial"/>
          <w:b/>
          <w:iCs/>
          <w:sz w:val="22"/>
          <w:szCs w:val="22"/>
        </w:rPr>
        <w:t>149</w:t>
      </w:r>
      <w:r w:rsidR="00365E80" w:rsidRPr="00C4367D">
        <w:rPr>
          <w:rFonts w:ascii="Arial" w:hAnsi="Arial" w:cs="Arial"/>
          <w:b/>
          <w:iCs/>
          <w:sz w:val="22"/>
          <w:szCs w:val="22"/>
        </w:rPr>
        <w:t xml:space="preserve"> </w:t>
      </w:r>
      <w:r w:rsidRPr="00C4367D">
        <w:rPr>
          <w:rFonts w:ascii="Arial" w:hAnsi="Arial" w:cs="Arial"/>
          <w:b/>
          <w:iCs/>
          <w:sz w:val="22"/>
          <w:szCs w:val="22"/>
        </w:rPr>
        <w:t>,00 ευρώ .</w:t>
      </w:r>
    </w:p>
    <w:p w:rsidR="00B82759" w:rsidRPr="00C4367D" w:rsidRDefault="00B82759" w:rsidP="00B82759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C4367D">
        <w:rPr>
          <w:rFonts w:ascii="Arial" w:hAnsi="Arial" w:cs="Arial"/>
          <w:b/>
          <w:iCs/>
          <w:kern w:val="24"/>
          <w:sz w:val="22"/>
          <w:szCs w:val="22"/>
        </w:rPr>
        <w:t>β</w:t>
      </w:r>
      <w:r w:rsidRPr="00C4367D">
        <w:rPr>
          <w:rFonts w:ascii="Arial" w:hAnsi="Arial" w:cs="Arial"/>
          <w:b/>
          <w:iCs/>
          <w:sz w:val="22"/>
          <w:szCs w:val="22"/>
        </w:rPr>
        <w:t>)</w:t>
      </w:r>
      <w:r w:rsidRPr="00C4367D">
        <w:rPr>
          <w:rFonts w:ascii="Arial" w:hAnsi="Arial" w:cs="Arial"/>
          <w:iCs/>
          <w:sz w:val="22"/>
          <w:szCs w:val="22"/>
        </w:rPr>
        <w:t xml:space="preserve"> για τη σύνταξη  προτάσεων, ποσό 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 139,00 ευρώ .</w:t>
      </w:r>
    </w:p>
    <w:p w:rsidR="00B82759" w:rsidRPr="00C4367D" w:rsidRDefault="00B82759" w:rsidP="00B82759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 xml:space="preserve">γ) </w:t>
      </w:r>
      <w:r w:rsidR="00E971D1">
        <w:rPr>
          <w:rFonts w:ascii="Arial" w:hAnsi="Arial" w:cs="Arial"/>
          <w:iCs/>
          <w:sz w:val="22"/>
          <w:szCs w:val="22"/>
        </w:rPr>
        <w:t>για το χρόνο απασχόλησης του</w:t>
      </w:r>
      <w:r w:rsidRPr="00C4367D">
        <w:rPr>
          <w:rFonts w:ascii="Arial" w:hAnsi="Arial" w:cs="Arial"/>
          <w:iCs/>
          <w:sz w:val="22"/>
          <w:szCs w:val="22"/>
        </w:rPr>
        <w:t xml:space="preserve"> δικηγόρου, μελέτη της δικογραφίας, ποσό </w:t>
      </w:r>
      <w:r w:rsidR="00E971D1">
        <w:rPr>
          <w:rFonts w:ascii="Arial" w:hAnsi="Arial" w:cs="Arial"/>
          <w:b/>
          <w:iCs/>
          <w:sz w:val="22"/>
          <w:szCs w:val="22"/>
        </w:rPr>
        <w:t>(80,00 ευρώ Χ 4 ώρες = ) 32</w:t>
      </w:r>
      <w:r w:rsidRPr="00C4367D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C4367D" w:rsidRDefault="00B82759" w:rsidP="00C759D6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C4367D">
        <w:rPr>
          <w:rFonts w:ascii="Arial" w:hAnsi="Arial" w:cs="Arial"/>
          <w:b/>
          <w:iCs/>
          <w:sz w:val="22"/>
          <w:szCs w:val="22"/>
        </w:rPr>
        <w:t>δ)</w:t>
      </w:r>
      <w:r w:rsidRPr="00C4367D">
        <w:rPr>
          <w:rFonts w:ascii="Arial" w:hAnsi="Arial" w:cs="Arial"/>
          <w:iCs/>
          <w:sz w:val="22"/>
          <w:szCs w:val="22"/>
        </w:rPr>
        <w:t xml:space="preserve"> για </w:t>
      </w:r>
      <w:r w:rsidRPr="00C4367D">
        <w:rPr>
          <w:rFonts w:ascii="Arial" w:hAnsi="Arial" w:cs="Arial"/>
          <w:b/>
          <w:iCs/>
          <w:sz w:val="22"/>
          <w:szCs w:val="22"/>
        </w:rPr>
        <w:t>Φ.Π.Α. 24%</w:t>
      </w:r>
      <w:r w:rsidR="00E971D1">
        <w:rPr>
          <w:rFonts w:ascii="Arial" w:hAnsi="Arial" w:cs="Arial"/>
          <w:iCs/>
          <w:sz w:val="22"/>
          <w:szCs w:val="22"/>
        </w:rPr>
        <w:t>, ποσό (149,00 € + 139,00 € + 320,00 €) = 60</w:t>
      </w:r>
      <w:r w:rsidRPr="00C4367D">
        <w:rPr>
          <w:rFonts w:ascii="Arial" w:hAnsi="Arial" w:cs="Arial"/>
          <w:iCs/>
          <w:sz w:val="22"/>
          <w:szCs w:val="22"/>
        </w:rPr>
        <w:t xml:space="preserve">8,00 ευρώ Χ 24% = </w:t>
      </w:r>
      <w:r w:rsidR="00E971D1">
        <w:rPr>
          <w:rFonts w:ascii="Arial" w:hAnsi="Arial" w:cs="Arial"/>
          <w:b/>
          <w:iCs/>
          <w:sz w:val="22"/>
          <w:szCs w:val="22"/>
        </w:rPr>
        <w:t>145,9</w:t>
      </w:r>
      <w:r w:rsidRPr="00C4367D">
        <w:rPr>
          <w:rFonts w:ascii="Arial" w:hAnsi="Arial" w:cs="Arial"/>
          <w:b/>
          <w:iCs/>
          <w:sz w:val="22"/>
          <w:szCs w:val="22"/>
        </w:rPr>
        <w:t xml:space="preserve">2 € </w:t>
      </w:r>
      <w:r w:rsidRPr="00C4367D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C4367D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9A50B8">
        <w:rPr>
          <w:rFonts w:ascii="Arial" w:hAnsi="Arial" w:cs="Arial"/>
          <w:b/>
          <w:sz w:val="22"/>
          <w:szCs w:val="22"/>
        </w:rPr>
        <w:t xml:space="preserve">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FF337E" w:rsidRDefault="00FF337E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FF337E" w:rsidRPr="00FF337E" w:rsidRDefault="00FF337E" w:rsidP="00FF337E">
      <w:pPr>
        <w:rPr>
          <w:rFonts w:ascii="Arial" w:hAnsi="Arial" w:cs="Arial"/>
          <w:sz w:val="22"/>
          <w:szCs w:val="22"/>
        </w:rPr>
      </w:pPr>
    </w:p>
    <w:p w:rsidR="00FF337E" w:rsidRDefault="00FF337E" w:rsidP="00FF337E">
      <w:pPr>
        <w:rPr>
          <w:rFonts w:ascii="Arial" w:hAnsi="Arial" w:cs="Arial"/>
          <w:sz w:val="22"/>
          <w:szCs w:val="22"/>
        </w:rPr>
      </w:pPr>
    </w:p>
    <w:p w:rsidR="00FF337E" w:rsidRDefault="00FF337E" w:rsidP="00FF337E">
      <w:pPr>
        <w:ind w:firstLine="720"/>
        <w:rPr>
          <w:rFonts w:ascii="Arial" w:hAnsi="Arial" w:cs="Arial"/>
          <w:sz w:val="22"/>
          <w:szCs w:val="22"/>
        </w:rPr>
      </w:pPr>
    </w:p>
    <w:p w:rsidR="00FF337E" w:rsidRDefault="00FF33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204F45" w:rsidRPr="00FF337E" w:rsidRDefault="00FF337E" w:rsidP="00FF337E">
      <w:pPr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682377D9-0180-4916-9234-B101E6E33089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FF337E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A9" w:rsidRDefault="00F62CA9" w:rsidP="00490258">
      <w:r>
        <w:separator/>
      </w:r>
    </w:p>
  </w:endnote>
  <w:endnote w:type="continuationSeparator" w:id="0">
    <w:p w:rsidR="00F62CA9" w:rsidRDefault="00F62CA9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FF337E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FF337E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A9" w:rsidRDefault="00F62CA9" w:rsidP="00490258">
      <w:r>
        <w:separator/>
      </w:r>
    </w:p>
  </w:footnote>
  <w:footnote w:type="continuationSeparator" w:id="0">
    <w:p w:rsidR="00F62CA9" w:rsidRDefault="00F62CA9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D4175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3181"/>
    <w:rsid w:val="001E54C3"/>
    <w:rsid w:val="001E77F7"/>
    <w:rsid w:val="00204F45"/>
    <w:rsid w:val="00224722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3B3A"/>
    <w:rsid w:val="003576F3"/>
    <w:rsid w:val="00365E80"/>
    <w:rsid w:val="0036635A"/>
    <w:rsid w:val="00376E74"/>
    <w:rsid w:val="003B2748"/>
    <w:rsid w:val="003C7173"/>
    <w:rsid w:val="003D3889"/>
    <w:rsid w:val="003F197E"/>
    <w:rsid w:val="00411A36"/>
    <w:rsid w:val="0041731A"/>
    <w:rsid w:val="00435496"/>
    <w:rsid w:val="00460BD3"/>
    <w:rsid w:val="00487822"/>
    <w:rsid w:val="00490258"/>
    <w:rsid w:val="00491964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24AA2"/>
    <w:rsid w:val="00667FEB"/>
    <w:rsid w:val="00697E5E"/>
    <w:rsid w:val="006A3CFB"/>
    <w:rsid w:val="006C1669"/>
    <w:rsid w:val="006C1A58"/>
    <w:rsid w:val="006D6C46"/>
    <w:rsid w:val="006D79FA"/>
    <w:rsid w:val="006E3B9E"/>
    <w:rsid w:val="006E5098"/>
    <w:rsid w:val="006F039D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6674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51CB0"/>
    <w:rsid w:val="0097359C"/>
    <w:rsid w:val="00973F2F"/>
    <w:rsid w:val="0098106E"/>
    <w:rsid w:val="00991AE1"/>
    <w:rsid w:val="009A0B84"/>
    <w:rsid w:val="009A3849"/>
    <w:rsid w:val="009A49BB"/>
    <w:rsid w:val="009A50B8"/>
    <w:rsid w:val="009A7F6C"/>
    <w:rsid w:val="009B50D3"/>
    <w:rsid w:val="009B6C3E"/>
    <w:rsid w:val="009C6EED"/>
    <w:rsid w:val="009D221B"/>
    <w:rsid w:val="009F1501"/>
    <w:rsid w:val="009F62E1"/>
    <w:rsid w:val="009F7F2E"/>
    <w:rsid w:val="00A035B9"/>
    <w:rsid w:val="00A05D2D"/>
    <w:rsid w:val="00A0793A"/>
    <w:rsid w:val="00A11D78"/>
    <w:rsid w:val="00A457EF"/>
    <w:rsid w:val="00A61B17"/>
    <w:rsid w:val="00A624C6"/>
    <w:rsid w:val="00A62B96"/>
    <w:rsid w:val="00A7152C"/>
    <w:rsid w:val="00A751C2"/>
    <w:rsid w:val="00AA6DA8"/>
    <w:rsid w:val="00AB0EB0"/>
    <w:rsid w:val="00AB5E8A"/>
    <w:rsid w:val="00AC3C1E"/>
    <w:rsid w:val="00AF51E0"/>
    <w:rsid w:val="00AF6B68"/>
    <w:rsid w:val="00B03E71"/>
    <w:rsid w:val="00B07C83"/>
    <w:rsid w:val="00B13F10"/>
    <w:rsid w:val="00B24B8D"/>
    <w:rsid w:val="00B3547D"/>
    <w:rsid w:val="00B41536"/>
    <w:rsid w:val="00B50F37"/>
    <w:rsid w:val="00B720B1"/>
    <w:rsid w:val="00B82759"/>
    <w:rsid w:val="00B878DC"/>
    <w:rsid w:val="00B87DD0"/>
    <w:rsid w:val="00BA0206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1210B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21A0"/>
    <w:rsid w:val="00E37C27"/>
    <w:rsid w:val="00E442FF"/>
    <w:rsid w:val="00E52EB8"/>
    <w:rsid w:val="00E747BA"/>
    <w:rsid w:val="00E74FCB"/>
    <w:rsid w:val="00E9212D"/>
    <w:rsid w:val="00E93363"/>
    <w:rsid w:val="00E95FFB"/>
    <w:rsid w:val="00E971D1"/>
    <w:rsid w:val="00EA5395"/>
    <w:rsid w:val="00EB25F3"/>
    <w:rsid w:val="00EB771E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0A98"/>
    <w:rsid w:val="00F51765"/>
    <w:rsid w:val="00F5216B"/>
    <w:rsid w:val="00F61C2D"/>
    <w:rsid w:val="00F62CA9"/>
    <w:rsid w:val="00F6772F"/>
    <w:rsid w:val="00F704A8"/>
    <w:rsid w:val="00F9619C"/>
    <w:rsid w:val="00FC1C01"/>
    <w:rsid w:val="00FD0A4E"/>
    <w:rsid w:val="00FD42A7"/>
    <w:rsid w:val="00FE5D6C"/>
    <w:rsid w:val="00FF33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A020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BA0206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8AA09-3206-4974-AB4C-B388F5F7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1375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2022-10-14T07:20:00Z</cp:lastPrinted>
  <dcterms:created xsi:type="dcterms:W3CDTF">2022-10-14T07:20:00Z</dcterms:created>
  <dcterms:modified xsi:type="dcterms:W3CDTF">2022-10-14T07:20:00Z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4b46d14de35d4ccfa88c94d02326e17d.psdsxs" Id="Ra5582b258a244aa2" /></Relationships>
</file>